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8D" w:rsidRDefault="00A23B8D" w:rsidP="00A23B8D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к приказу отдела культуры</w:t>
      </w:r>
    </w:p>
    <w:p w:rsidR="00A23B8D" w:rsidRDefault="00A23B8D" w:rsidP="00A23B8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администрации города</w:t>
      </w:r>
    </w:p>
    <w:p w:rsidR="00A23B8D" w:rsidRPr="00EF3129" w:rsidRDefault="00A23B8D" w:rsidP="00A23B8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от   «___»_________            №____</w:t>
      </w:r>
    </w:p>
    <w:p w:rsidR="00A23B8D" w:rsidRDefault="00A23B8D" w:rsidP="00A23B8D">
      <w:pPr>
        <w:pStyle w:val="a3"/>
        <w:jc w:val="center"/>
        <w:rPr>
          <w:b/>
          <w:sz w:val="24"/>
          <w:szCs w:val="24"/>
        </w:rPr>
      </w:pPr>
    </w:p>
    <w:p w:rsidR="00A23B8D" w:rsidRPr="00AD7DE6" w:rsidRDefault="00A23B8D" w:rsidP="00A23B8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3B8D" w:rsidRDefault="00A23B8D" w:rsidP="00A23B8D">
      <w:pPr>
        <w:pStyle w:val="a3"/>
        <w:jc w:val="center"/>
        <w:rPr>
          <w:sz w:val="24"/>
          <w:szCs w:val="24"/>
        </w:rPr>
      </w:pPr>
    </w:p>
    <w:p w:rsidR="00A23B8D" w:rsidRDefault="00A23B8D" w:rsidP="00A23B8D">
      <w:pPr>
        <w:pStyle w:val="a3"/>
        <w:jc w:val="center"/>
        <w:rPr>
          <w:sz w:val="24"/>
          <w:szCs w:val="24"/>
        </w:rPr>
      </w:pPr>
    </w:p>
    <w:p w:rsidR="00A23B8D" w:rsidRPr="00714363" w:rsidRDefault="00A23B8D" w:rsidP="00A23B8D">
      <w:pPr>
        <w:pStyle w:val="a3"/>
        <w:jc w:val="center"/>
        <w:rPr>
          <w:b/>
          <w:sz w:val="24"/>
          <w:szCs w:val="24"/>
        </w:rPr>
      </w:pPr>
      <w:r w:rsidRPr="00714363">
        <w:rPr>
          <w:b/>
          <w:sz w:val="24"/>
          <w:szCs w:val="24"/>
        </w:rPr>
        <w:t>Муниципальное задание</w:t>
      </w:r>
    </w:p>
    <w:p w:rsidR="00A23B8D" w:rsidRPr="00714363" w:rsidRDefault="00A23B8D" w:rsidP="00A23B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363">
        <w:rPr>
          <w:rFonts w:ascii="Times New Roman" w:hAnsi="Times New Roman" w:cs="Times New Roman"/>
          <w:b/>
          <w:sz w:val="24"/>
          <w:szCs w:val="24"/>
        </w:rPr>
        <w:t>муниципального автономного учреждения  «Региональный историко-культурный и экологический центр»</w:t>
      </w:r>
    </w:p>
    <w:p w:rsidR="00A23B8D" w:rsidRPr="00714363" w:rsidRDefault="00A23B8D" w:rsidP="00A23B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363">
        <w:rPr>
          <w:rFonts w:ascii="Times New Roman" w:hAnsi="Times New Roman" w:cs="Times New Roman"/>
          <w:b/>
          <w:sz w:val="24"/>
          <w:szCs w:val="24"/>
        </w:rPr>
        <w:t xml:space="preserve"> города  Мегиона   на 2015 и на  плановый период 2016 и 2017 годов</w:t>
      </w:r>
    </w:p>
    <w:p w:rsidR="00A23B8D" w:rsidRPr="00714363" w:rsidRDefault="00A23B8D" w:rsidP="00A23B8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A23B8D" w:rsidRPr="00714363" w:rsidRDefault="00A23B8D" w:rsidP="00A23B8D">
      <w:pPr>
        <w:pStyle w:val="ConsPlusNonformat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23B8D" w:rsidRPr="00AD7DE6" w:rsidRDefault="00A23B8D" w:rsidP="00A23B8D">
      <w:pPr>
        <w:pStyle w:val="ConsPlusNonformat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AD7DE6">
        <w:rPr>
          <w:rFonts w:ascii="Times New Roman" w:hAnsi="Times New Roman" w:cs="Times New Roman"/>
          <w:sz w:val="24"/>
          <w:szCs w:val="24"/>
        </w:rPr>
        <w:t>1.Наименование муниципальной услуги:  «Музейная деятельность»</w:t>
      </w:r>
    </w:p>
    <w:p w:rsidR="00A23B8D" w:rsidRDefault="00A23B8D" w:rsidP="00A23B8D">
      <w:pPr>
        <w:pStyle w:val="ConsPlusNonformat"/>
        <w:ind w:left="708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A23B8D" w:rsidRPr="00AD7DE6" w:rsidRDefault="00A23B8D" w:rsidP="00A23B8D">
      <w:pPr>
        <w:pStyle w:val="ConsPlusNonformat"/>
        <w:ind w:left="708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A23B8D" w:rsidRPr="00AD7DE6" w:rsidRDefault="00A23B8D" w:rsidP="00A23B8D">
      <w:pPr>
        <w:pStyle w:val="ConsPlusNonformat"/>
        <w:ind w:left="1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D7DE6">
        <w:rPr>
          <w:rFonts w:ascii="Times New Roman" w:hAnsi="Times New Roman" w:cs="Times New Roman"/>
          <w:sz w:val="24"/>
          <w:szCs w:val="24"/>
        </w:rPr>
        <w:t>Федеральный закон от 09.10.1992 №3612-1 «Основы законодательства Российской Федерации о культуре» (с изменениями и дополнениями); подпункт 17 пункта 1 статьи 16 Федерального закона от 06.10.1992 №131-ФЗ «Об общих принципах организации местного самоуправления в Российской Федерации» (с изменениями); постановление администрации города от 29.12.2009 №344 «Об утверждении Реестра муниципальных услуг (работ) городского округа город Мегион» (с изменениями);</w:t>
      </w:r>
      <w:proofErr w:type="gramEnd"/>
      <w:r w:rsidRPr="00AD7DE6">
        <w:rPr>
          <w:rFonts w:ascii="Times New Roman" w:hAnsi="Times New Roman" w:cs="Times New Roman"/>
          <w:sz w:val="24"/>
          <w:szCs w:val="24"/>
        </w:rPr>
        <w:t xml:space="preserve"> статьями 6,30 устава города Мегиона; постановление администрации города от 17.03.2011 №378 «Об утверждении перечня муниципальных услуг оказываемых муниципальными учреждениями культуры, муниципальными образовательными учреждениями в сфере культуры»; постановление администрации города от 04.05.2010 №495 «Об утверждении стандартов качества муниципальных услуг в сфере культуры».</w:t>
      </w:r>
    </w:p>
    <w:p w:rsidR="00A23B8D" w:rsidRPr="00AD7DE6" w:rsidRDefault="00A23B8D" w:rsidP="00A23B8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23B8D" w:rsidRDefault="00A23B8D" w:rsidP="00A23B8D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2. Потребители муниципальной услуги  -   Физические лица </w:t>
      </w:r>
    </w:p>
    <w:p w:rsidR="00A23B8D" w:rsidRPr="00AD7DE6" w:rsidRDefault="00A23B8D" w:rsidP="00A23B8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Default="00A23B8D" w:rsidP="00A23B8D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D7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DE6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качество муниципальной услуги </w:t>
      </w: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  услуги: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1984"/>
        <w:gridCol w:w="1276"/>
        <w:gridCol w:w="1559"/>
        <w:gridCol w:w="1559"/>
        <w:gridCol w:w="1560"/>
        <w:gridCol w:w="1559"/>
        <w:gridCol w:w="2126"/>
      </w:tblGrid>
      <w:tr w:rsidR="00A23B8D" w:rsidRPr="00AD7DE6" w:rsidTr="004A49AE">
        <w:tc>
          <w:tcPr>
            <w:tcW w:w="2802" w:type="dxa"/>
            <w:vMerge w:val="restart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vMerge w:val="restart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54" w:type="dxa"/>
            <w:gridSpan w:val="4"/>
          </w:tcPr>
          <w:p w:rsidR="00A23B8D" w:rsidRPr="00AD7DE6" w:rsidRDefault="00A23B8D" w:rsidP="004A4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качества муниципальной услуги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 (исходные данные для ее расчета)</w:t>
            </w:r>
          </w:p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c>
          <w:tcPr>
            <w:tcW w:w="2802" w:type="dxa"/>
            <w:vMerge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3B8D" w:rsidRPr="00AD7DE6" w:rsidRDefault="00A23B8D" w:rsidP="004A4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Отчетный финансовый год  2013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Текущий финансовый год  2014</w:t>
            </w:r>
          </w:p>
          <w:p w:rsidR="00A23B8D" w:rsidRPr="00AD7DE6" w:rsidRDefault="00A23B8D" w:rsidP="004A4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2015</w:t>
            </w:r>
          </w:p>
        </w:tc>
        <w:tc>
          <w:tcPr>
            <w:tcW w:w="1560" w:type="dxa"/>
          </w:tcPr>
          <w:p w:rsidR="00A23B8D" w:rsidRPr="00AD7DE6" w:rsidRDefault="00A23B8D" w:rsidP="004A49A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Первый год планового периода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6" w:type="dxa"/>
            <w:vMerge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trHeight w:val="1971"/>
        </w:trPr>
        <w:tc>
          <w:tcPr>
            <w:tcW w:w="2802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1.Степень изученности основного фонда</w:t>
            </w:r>
          </w:p>
        </w:tc>
        <w:tc>
          <w:tcPr>
            <w:tcW w:w="1984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 Количество описанных музейных предметов за отчетный период/общее количество единиц основного фонда</w:t>
            </w:r>
          </w:p>
        </w:tc>
        <w:tc>
          <w:tcPr>
            <w:tcW w:w="1276" w:type="dxa"/>
          </w:tcPr>
          <w:p w:rsidR="00A23B8D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A23B8D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B8D" w:rsidRPr="008F1975" w:rsidRDefault="00A23B8D" w:rsidP="004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75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  <w:p w:rsidR="00A23B8D" w:rsidRPr="008F1975" w:rsidRDefault="00A23B8D" w:rsidP="004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60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126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3B8D" w:rsidRPr="00AD7DE6" w:rsidTr="004A49AE">
        <w:tc>
          <w:tcPr>
            <w:tcW w:w="2802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2.Доля музейных предметов внесенных в Электронный каталог от общего числа музейных предметов</w:t>
            </w:r>
          </w:p>
        </w:tc>
        <w:tc>
          <w:tcPr>
            <w:tcW w:w="1984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 процентном отношении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i/>
                <w:sz w:val="24"/>
                <w:szCs w:val="24"/>
              </w:rPr>
              <w:t>расчет</w:t>
            </w:r>
          </w:p>
          <w:p w:rsidR="00A23B8D" w:rsidRDefault="00A23B8D" w:rsidP="004A4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музейных предметов внесенных в электронный каталог/</w:t>
            </w:r>
          </w:p>
          <w:p w:rsidR="00A23B8D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Общее число музейных предметов    на конец года   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3B8D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AD7D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60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D7D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6" w:type="dxa"/>
          </w:tcPr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НК,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AD7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графа 2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программы КАМИС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портала «Музеи Югры»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c>
          <w:tcPr>
            <w:tcW w:w="2802" w:type="dxa"/>
          </w:tcPr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Доля музейных предметов представленных в музейных экспозициях от общего числа музейных предметов основного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конец года</w:t>
            </w:r>
          </w:p>
        </w:tc>
        <w:tc>
          <w:tcPr>
            <w:tcW w:w="1984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 процентном отношении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i/>
                <w:sz w:val="24"/>
                <w:szCs w:val="24"/>
              </w:rPr>
              <w:t>Расчет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Число предметов, представленных в музейных экспозициях Х 100/общее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число музейных предметов основного фонда</w:t>
            </w:r>
          </w:p>
        </w:tc>
        <w:tc>
          <w:tcPr>
            <w:tcW w:w="1276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560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2126" w:type="dxa"/>
          </w:tcPr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НК, раздел 1раздел 1, 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3B8D" w:rsidRPr="00AD7DE6" w:rsidTr="004A49AE">
        <w:tc>
          <w:tcPr>
            <w:tcW w:w="2802" w:type="dxa"/>
          </w:tcPr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4.   Доля  оцифрованных музейных предметов представленных  в  телекоммуникационных сетях от общего числа музейных предметов  основного фонда</w:t>
            </w:r>
          </w:p>
        </w:tc>
        <w:tc>
          <w:tcPr>
            <w:tcW w:w="1984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В процентном отношении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i/>
                <w:sz w:val="24"/>
                <w:szCs w:val="24"/>
              </w:rPr>
              <w:t>Расчёт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Число оцифрованных  музейных предметов Х 100/ число музейных предметов основного фонда</w:t>
            </w:r>
          </w:p>
        </w:tc>
        <w:tc>
          <w:tcPr>
            <w:tcW w:w="1276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559" w:type="dxa"/>
          </w:tcPr>
          <w:p w:rsidR="00A23B8D" w:rsidRPr="008F1975" w:rsidRDefault="00A23B8D" w:rsidP="004A4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975">
              <w:rPr>
                <w:rFonts w:ascii="Times New Roman" w:hAnsi="Times New Roman" w:cs="Times New Roman"/>
                <w:sz w:val="24"/>
                <w:szCs w:val="24"/>
              </w:rPr>
              <w:t>47,4%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54%</w:t>
            </w:r>
          </w:p>
        </w:tc>
        <w:tc>
          <w:tcPr>
            <w:tcW w:w="1560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2126" w:type="dxa"/>
          </w:tcPr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–НК, 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раздел 1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программы КАМИС</w:t>
            </w:r>
          </w:p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портала «Музеи Югры»</w:t>
            </w:r>
          </w:p>
        </w:tc>
      </w:tr>
      <w:tr w:rsidR="00A23B8D" w:rsidRPr="00AD7DE6" w:rsidTr="004A49AE">
        <w:tc>
          <w:tcPr>
            <w:tcW w:w="2802" w:type="dxa"/>
          </w:tcPr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5.Организация экспедиций</w:t>
            </w:r>
          </w:p>
        </w:tc>
        <w:tc>
          <w:tcPr>
            <w:tcW w:w="1984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23B8D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</w:tr>
      <w:tr w:rsidR="00A23B8D" w:rsidRPr="00AD7DE6" w:rsidTr="004A49AE">
        <w:tc>
          <w:tcPr>
            <w:tcW w:w="2802" w:type="dxa"/>
          </w:tcPr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Количество заявок в целевую программу Хант</w:t>
            </w:r>
            <w:proofErr w:type="gramStart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Мансийского автономного округа – Югры «Культура Югры на 2011 -2013» и на период до 2015 года</w:t>
            </w:r>
          </w:p>
        </w:tc>
        <w:tc>
          <w:tcPr>
            <w:tcW w:w="1984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B8D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3.2. Объем муниципальной услуги (в натуральных показателях)</w:t>
      </w: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9"/>
        <w:gridCol w:w="1560"/>
        <w:gridCol w:w="1418"/>
        <w:gridCol w:w="1557"/>
        <w:gridCol w:w="1470"/>
        <w:gridCol w:w="1366"/>
        <w:gridCol w:w="1276"/>
        <w:gridCol w:w="2972"/>
      </w:tblGrid>
      <w:tr w:rsidR="00A23B8D" w:rsidRPr="00AD7DE6" w:rsidTr="004A49AE">
        <w:trPr>
          <w:cantSplit/>
          <w:trHeight w:val="360"/>
        </w:trPr>
        <w:tc>
          <w:tcPr>
            <w:tcW w:w="10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объема муниципальной услуги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показателя</w:t>
            </w:r>
          </w:p>
        </w:tc>
      </w:tr>
      <w:tr w:rsidR="00A23B8D" w:rsidRPr="00AD7DE6" w:rsidTr="004A49AE">
        <w:trPr>
          <w:cantSplit/>
          <w:trHeight w:val="600"/>
        </w:trPr>
        <w:tc>
          <w:tcPr>
            <w:tcW w:w="10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очередной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финансовый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первый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планового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Второй год планового периода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1.число предметов основного фонда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11454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12400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–НК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–НК, раздел  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программы КАМИС</w:t>
            </w:r>
          </w:p>
          <w:p w:rsidR="00A23B8D" w:rsidRPr="00AD7DE6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портала «Музеи Югры»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статистического наблюдения</w:t>
            </w:r>
          </w:p>
          <w:p w:rsidR="00A23B8D" w:rsidRDefault="00A23B8D" w:rsidP="004A49A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–НК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число музейных предметов внесённых в КАМИС</w:t>
            </w: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3. число посещений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367732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32">
              <w:rPr>
                <w:rFonts w:ascii="Times New Roman" w:hAnsi="Times New Roman" w:cs="Times New Roman"/>
                <w:sz w:val="24"/>
                <w:szCs w:val="24"/>
              </w:rPr>
              <w:t xml:space="preserve"> 21873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367732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32">
              <w:rPr>
                <w:rFonts w:ascii="Times New Roman" w:hAnsi="Times New Roman" w:cs="Times New Roman"/>
                <w:sz w:val="24"/>
                <w:szCs w:val="24"/>
              </w:rPr>
              <w:t xml:space="preserve"> 2197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367732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32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367732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32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Pr="00367732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7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4. число экскурсий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871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875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894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5. число лекций</w:t>
            </w: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6. число мероприятий</w:t>
            </w: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7. число выставок</w:t>
            </w: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число мастер </w:t>
            </w:r>
            <w:proofErr w:type="gramStart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лассов</w:t>
            </w: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B8D" w:rsidRPr="00AD7DE6" w:rsidTr="004A49AE">
        <w:trPr>
          <w:cantSplit/>
          <w:trHeight w:val="240"/>
        </w:trPr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9.выпуск сувенирной  продукции</w:t>
            </w: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439" w:type="pct"/>
            <w:tcBorders>
              <w:left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0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4. Порядок оказания муниципальной услуги </w:t>
      </w:r>
    </w:p>
    <w:p w:rsidR="00A23B8D" w:rsidRPr="00AD7DE6" w:rsidRDefault="00A23B8D" w:rsidP="00A23B8D">
      <w:pPr>
        <w:pStyle w:val="ConsPlusNonformat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4.1. Нормативные правовые акты, регулирующие порядок оказания муниципальной  услуги:</w:t>
      </w:r>
    </w:p>
    <w:p w:rsidR="00A23B8D" w:rsidRPr="00AD7DE6" w:rsidRDefault="00A23B8D" w:rsidP="00A23B8D">
      <w:pPr>
        <w:spacing w:after="0" w:line="240" w:lineRule="auto"/>
        <w:ind w:left="72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- </w:t>
      </w:r>
      <w:r w:rsidRPr="00AD7DE6">
        <w:rPr>
          <w:rStyle w:val="a5"/>
          <w:rFonts w:ascii="Times New Roman" w:hAnsi="Times New Roman" w:cs="Times New Roman"/>
          <w:b w:val="0"/>
          <w:sz w:val="24"/>
          <w:szCs w:val="24"/>
        </w:rPr>
        <w:t>Федеральный закон</w:t>
      </w:r>
      <w:r w:rsidRPr="00AD7D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7DE6">
        <w:rPr>
          <w:rStyle w:val="a5"/>
          <w:rFonts w:ascii="Times New Roman" w:hAnsi="Times New Roman" w:cs="Times New Roman"/>
          <w:b w:val="0"/>
          <w:sz w:val="24"/>
          <w:szCs w:val="24"/>
        </w:rPr>
        <w:t>от 26.05.1996  № 54-ФЗ «О музейном фонде Российской Федерации и музеях в Российской Федерации</w:t>
      </w:r>
      <w:r w:rsidRPr="00AD7DE6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AD7DE6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(по состоянию на март 2011 в ред.  № 15-ФЗ от 10.01.2003; № 122-ФЗ от 22.08.2004; № 118-ФЗ от 26.06.2007; №160-ФЗ </w:t>
      </w:r>
      <w:proofErr w:type="gramStart"/>
      <w:r w:rsidRPr="00AD7DE6">
        <w:rPr>
          <w:rStyle w:val="a6"/>
          <w:rFonts w:ascii="Times New Roman" w:hAnsi="Times New Roman" w:cs="Times New Roman"/>
          <w:i w:val="0"/>
          <w:sz w:val="24"/>
          <w:szCs w:val="24"/>
        </w:rPr>
        <w:t>от</w:t>
      </w:r>
      <w:proofErr w:type="gramEnd"/>
      <w:r w:rsidRPr="00AD7DE6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 23.07.2008; № 19-ФЗ от 23.02.2011); </w:t>
      </w:r>
    </w:p>
    <w:p w:rsidR="00A23B8D" w:rsidRPr="00AD7DE6" w:rsidRDefault="00A23B8D" w:rsidP="00A23B8D">
      <w:pPr>
        <w:spacing w:after="0" w:line="240" w:lineRule="auto"/>
        <w:ind w:left="72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AD7DE6">
        <w:rPr>
          <w:rStyle w:val="a6"/>
          <w:rFonts w:ascii="Times New Roman" w:hAnsi="Times New Roman" w:cs="Times New Roman"/>
          <w:i w:val="0"/>
          <w:sz w:val="24"/>
          <w:szCs w:val="24"/>
        </w:rPr>
        <w:t>- постановление правительства Российской Федерации от 12.02.1998   №179 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Федерации»;</w:t>
      </w:r>
    </w:p>
    <w:p w:rsidR="00A23B8D" w:rsidRPr="00AD7DE6" w:rsidRDefault="00A23B8D" w:rsidP="00A23B8D">
      <w:pPr>
        <w:spacing w:after="0" w:line="240" w:lineRule="auto"/>
        <w:ind w:left="72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AD7DE6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- </w:t>
      </w:r>
      <w:r w:rsidRPr="00AD7DE6">
        <w:rPr>
          <w:rFonts w:ascii="Times New Roman" w:hAnsi="Times New Roman" w:cs="Times New Roman"/>
          <w:sz w:val="24"/>
          <w:szCs w:val="24"/>
        </w:rPr>
        <w:t>Закон Российской Федерации от 09.10.1992  №3612-1 «Основы законодательства Российской Федерации о культуре» (с изменениями и дополнениями);</w:t>
      </w:r>
    </w:p>
    <w:p w:rsidR="00A23B8D" w:rsidRPr="00AD7DE6" w:rsidRDefault="00A23B8D" w:rsidP="00A23B8D">
      <w:pPr>
        <w:spacing w:after="0" w:line="240" w:lineRule="auto"/>
        <w:ind w:left="72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AD7DE6">
        <w:rPr>
          <w:rStyle w:val="a6"/>
          <w:rFonts w:ascii="Times New Roman" w:hAnsi="Times New Roman" w:cs="Times New Roman"/>
          <w:i w:val="0"/>
          <w:sz w:val="24"/>
          <w:szCs w:val="24"/>
        </w:rPr>
        <w:t>- Федеральный закон от 25.06.2002  № 73-ФЗ «Об объектах культурного наследия (памятниках истории и культуры) народов Российской Федерации» (с изменениями от 29.12.2006; 17.12.2009; редакция от 23.07.2008);</w:t>
      </w:r>
    </w:p>
    <w:p w:rsidR="00A23B8D" w:rsidRPr="00AD7DE6" w:rsidRDefault="00A23B8D" w:rsidP="00A23B8D">
      <w:pPr>
        <w:spacing w:after="0" w:line="240" w:lineRule="auto"/>
        <w:ind w:left="720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AD7DE6">
        <w:rPr>
          <w:rStyle w:val="a6"/>
          <w:rFonts w:ascii="Times New Roman" w:hAnsi="Times New Roman" w:cs="Times New Roman"/>
          <w:i w:val="0"/>
          <w:sz w:val="24"/>
          <w:szCs w:val="24"/>
        </w:rPr>
        <w:t>- Федеральный закон от 02.05.2006 №59 –ФЗ «О порядке рассмотрения обращений граждан РФ»;</w:t>
      </w:r>
    </w:p>
    <w:p w:rsidR="00A23B8D" w:rsidRPr="00AD7DE6" w:rsidRDefault="00A23B8D" w:rsidP="00A23B8D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-Закон Ханты – Мансийского автономного округа - Югры от 15.11.2005 № 109-оз «О культуре и искусстве в Ханты – Мансийском автономном округе - Югре» (с изменениями);</w:t>
      </w:r>
    </w:p>
    <w:p w:rsidR="00A23B8D" w:rsidRPr="00AD7DE6" w:rsidRDefault="00A23B8D" w:rsidP="00A23B8D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 - постановление администрации города от 04.05.2010 №495 «Об утверждении стандартов качества муниципальных услуг в сфере культуры».</w:t>
      </w: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муниципальной услуги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181"/>
        <w:gridCol w:w="5610"/>
        <w:gridCol w:w="4919"/>
      </w:tblGrid>
      <w:tr w:rsidR="00A23B8D" w:rsidRPr="00AD7DE6" w:rsidTr="004A49AE">
        <w:trPr>
          <w:cantSplit/>
          <w:trHeight w:val="36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информации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23B8D" w:rsidRPr="00AD7DE6" w:rsidTr="004A49AE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1. Афиши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С указанием наименования и места проведения мероприятия, контактного телефона для справок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Не менее чем за 10 дней до проведения мероприятия</w:t>
            </w:r>
          </w:p>
        </w:tc>
      </w:tr>
      <w:tr w:rsidR="00A23B8D" w:rsidRPr="00AD7DE6" w:rsidTr="004A49AE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2.Размещение информации в сети Интернет (на сайтах города)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С указанием наименования и места проведения мероприятия, контактного телефона для справок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Не менее чем за 10 дней до проведения мероприятия</w:t>
            </w:r>
          </w:p>
        </w:tc>
      </w:tr>
      <w:tr w:rsidR="00A23B8D" w:rsidRPr="00AD7DE6" w:rsidTr="004A49AE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3.По телефонному обращению жителей и гостей города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Предоставлять информацию о месте проведения интересуемого мероприятия, времени проведения, стоимости мероприятия.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Телефонные консультации должны быть доступны не менее 4 часов в день со дня публичного объявления о проведении мероприятия в средствах массовой информации</w:t>
            </w:r>
          </w:p>
        </w:tc>
      </w:tr>
      <w:tr w:rsidR="00A23B8D" w:rsidRPr="00AD7DE6" w:rsidTr="004A49AE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4.На информационных стендах (уголках получателей услуг), размещаемых на улицах города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Предоставлять информацию о месте проведения  мероприятия, времени проведения, стоимости мероприятия.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Не менее чем за 10 дней до проведения мероприятия</w:t>
            </w:r>
          </w:p>
        </w:tc>
      </w:tr>
      <w:tr w:rsidR="00A23B8D" w:rsidRPr="00AD7DE6" w:rsidTr="004A49AE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5.Размещение информации у входа в здание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Предоставлять информацию о месте проведения культурно – массового мероприятия, времени проведения, стоимости мероприятия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Не менее чем за 10 дней до проведения мероприятия</w:t>
            </w:r>
          </w:p>
        </w:tc>
      </w:tr>
      <w:tr w:rsidR="00A23B8D" w:rsidRPr="00AD7DE6" w:rsidTr="004A49AE">
        <w:trPr>
          <w:cantSplit/>
          <w:trHeight w:val="240"/>
        </w:trPr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6.Размещение информации в справочниках, буклетах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С указанием места проведения мероприятия, времени начала мероприятия и контактного телефона для справок </w:t>
            </w: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Не менее чем за 10 дней до проведения мероприятия</w:t>
            </w:r>
          </w:p>
        </w:tc>
      </w:tr>
    </w:tbl>
    <w:p w:rsidR="00A23B8D" w:rsidRDefault="00A23B8D" w:rsidP="00A23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5. Основания  для досрочного прекращения исполнения муниципального задания: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9298"/>
        <w:gridCol w:w="4958"/>
      </w:tblGrid>
      <w:tr w:rsidR="00A23B8D" w:rsidRPr="00AD7DE6" w:rsidTr="004A49AE">
        <w:tc>
          <w:tcPr>
            <w:tcW w:w="530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333300"/>
                <w:sz w:val="24"/>
                <w:szCs w:val="24"/>
              </w:rPr>
            </w:pPr>
          </w:p>
        </w:tc>
        <w:tc>
          <w:tcPr>
            <w:tcW w:w="9298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Основание для прекращения</w:t>
            </w:r>
          </w:p>
        </w:tc>
        <w:tc>
          <w:tcPr>
            <w:tcW w:w="4958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Пункт, часть, статья и реквизиты нормативного правового акта</w:t>
            </w:r>
          </w:p>
        </w:tc>
      </w:tr>
      <w:tr w:rsidR="00A23B8D" w:rsidRPr="00AD7DE6" w:rsidTr="004A49AE">
        <w:tc>
          <w:tcPr>
            <w:tcW w:w="530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1.</w:t>
            </w:r>
          </w:p>
        </w:tc>
        <w:tc>
          <w:tcPr>
            <w:tcW w:w="9298" w:type="dxa"/>
          </w:tcPr>
          <w:p w:rsidR="00A23B8D" w:rsidRPr="00AD7DE6" w:rsidRDefault="00A23B8D" w:rsidP="004A49A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333300"/>
                <w:sz w:val="24"/>
                <w:szCs w:val="24"/>
              </w:rPr>
            </w:pPr>
            <w:r w:rsidRPr="00AD7DE6">
              <w:rPr>
                <w:color w:val="333300"/>
                <w:sz w:val="24"/>
                <w:szCs w:val="24"/>
              </w:rPr>
              <w:t>отмена  (прекращения) или приостановление полномочий по оказанию соответствующей муниципальной услуги.</w:t>
            </w:r>
          </w:p>
        </w:tc>
        <w:tc>
          <w:tcPr>
            <w:tcW w:w="4958" w:type="dxa"/>
            <w:vMerge w:val="restart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Постановление администрации города от 20.10.2009 №1422  «Об утверждении Порядка разработки, утверждения и реализации стандартов качества муниципальных услуг (работ)»</w:t>
            </w:r>
          </w:p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</w:tc>
      </w:tr>
      <w:tr w:rsidR="00A23B8D" w:rsidRPr="00AD7DE6" w:rsidTr="004A49AE">
        <w:trPr>
          <w:trHeight w:val="722"/>
        </w:trPr>
        <w:tc>
          <w:tcPr>
            <w:tcW w:w="530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2.</w:t>
            </w:r>
          </w:p>
        </w:tc>
        <w:tc>
          <w:tcPr>
            <w:tcW w:w="9298" w:type="dxa"/>
          </w:tcPr>
          <w:p w:rsidR="00A23B8D" w:rsidRPr="00AD7DE6" w:rsidRDefault="00A23B8D" w:rsidP="004A49A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333300"/>
                <w:sz w:val="24"/>
                <w:szCs w:val="24"/>
              </w:rPr>
            </w:pPr>
            <w:r w:rsidRPr="00AD7DE6">
              <w:rPr>
                <w:color w:val="333300"/>
                <w:sz w:val="24"/>
                <w:szCs w:val="24"/>
              </w:rPr>
              <w:t>исключение муниципальной услуги (работы) из перечня (реестра) муниципальных услуг</w:t>
            </w:r>
          </w:p>
        </w:tc>
        <w:tc>
          <w:tcPr>
            <w:tcW w:w="4958" w:type="dxa"/>
            <w:vMerge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</w:tc>
      </w:tr>
      <w:tr w:rsidR="00A23B8D" w:rsidRPr="00AD7DE6" w:rsidTr="004A49AE">
        <w:trPr>
          <w:trHeight w:val="553"/>
        </w:trPr>
        <w:tc>
          <w:tcPr>
            <w:tcW w:w="530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3.</w:t>
            </w:r>
          </w:p>
        </w:tc>
        <w:tc>
          <w:tcPr>
            <w:tcW w:w="9298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перераспределение полномочий, повлекшее исключение из компетенции учреждения полномочий по оказанию муниципальной услуги</w:t>
            </w:r>
          </w:p>
        </w:tc>
        <w:tc>
          <w:tcPr>
            <w:tcW w:w="4958" w:type="dxa"/>
            <w:vMerge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</w:tc>
      </w:tr>
      <w:tr w:rsidR="00A23B8D" w:rsidRPr="00AD7DE6" w:rsidTr="004A49AE">
        <w:tc>
          <w:tcPr>
            <w:tcW w:w="530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4.</w:t>
            </w:r>
          </w:p>
        </w:tc>
        <w:tc>
          <w:tcPr>
            <w:tcW w:w="9298" w:type="dxa"/>
          </w:tcPr>
          <w:p w:rsidR="00A23B8D" w:rsidRPr="00AD7DE6" w:rsidRDefault="00A23B8D" w:rsidP="004A49A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333300"/>
                <w:sz w:val="24"/>
                <w:szCs w:val="24"/>
              </w:rPr>
            </w:pPr>
            <w:r w:rsidRPr="00AD7DE6">
              <w:rPr>
                <w:color w:val="333300"/>
                <w:sz w:val="24"/>
                <w:szCs w:val="24"/>
              </w:rPr>
              <w:t>реорганизация учреждения</w:t>
            </w:r>
          </w:p>
        </w:tc>
        <w:tc>
          <w:tcPr>
            <w:tcW w:w="4958" w:type="dxa"/>
            <w:vMerge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</w:tc>
      </w:tr>
      <w:tr w:rsidR="00A23B8D" w:rsidRPr="00AD7DE6" w:rsidTr="004A49AE">
        <w:tc>
          <w:tcPr>
            <w:tcW w:w="530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color w:val="333300"/>
                <w:sz w:val="24"/>
                <w:szCs w:val="24"/>
              </w:rPr>
              <w:t>5.</w:t>
            </w:r>
          </w:p>
        </w:tc>
        <w:tc>
          <w:tcPr>
            <w:tcW w:w="9298" w:type="dxa"/>
          </w:tcPr>
          <w:p w:rsidR="00A23B8D" w:rsidRPr="00AD7DE6" w:rsidRDefault="00A23B8D" w:rsidP="004A49A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color w:val="333300"/>
                <w:sz w:val="24"/>
                <w:szCs w:val="24"/>
              </w:rPr>
            </w:pPr>
            <w:r w:rsidRPr="00AD7DE6">
              <w:rPr>
                <w:color w:val="333300"/>
                <w:sz w:val="24"/>
                <w:szCs w:val="24"/>
              </w:rPr>
              <w:t>ликвидация учреждения</w:t>
            </w:r>
          </w:p>
        </w:tc>
        <w:tc>
          <w:tcPr>
            <w:tcW w:w="4958" w:type="dxa"/>
            <w:vMerge/>
          </w:tcPr>
          <w:p w:rsidR="00A23B8D" w:rsidRPr="00AD7DE6" w:rsidRDefault="00A23B8D" w:rsidP="004A49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333300"/>
                <w:sz w:val="24"/>
                <w:szCs w:val="24"/>
              </w:rPr>
            </w:pPr>
          </w:p>
        </w:tc>
      </w:tr>
    </w:tbl>
    <w:p w:rsidR="00A23B8D" w:rsidRPr="00AD7DE6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муниципальной услуги в случаях, если законодательством   </w:t>
      </w: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 xml:space="preserve"> предусмотрено их оказание на платной основе.</w:t>
      </w: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</w:t>
      </w:r>
    </w:p>
    <w:p w:rsidR="00A23B8D" w:rsidRPr="00AD7DE6" w:rsidRDefault="00A23B8D" w:rsidP="00A23B8D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федеральный закон от 09. 10. 1992 №3612 -1 «Основы законодательства Российской Федерации о культуре»</w:t>
      </w: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6.2. Орган, устанавливающий цены (тарифы) -  Администрация города (Отдел культуры города Мегиона).</w:t>
      </w: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6.3. Значения предельных цен (тарифов)</w:t>
      </w: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3"/>
        <w:gridCol w:w="9123"/>
      </w:tblGrid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муниципальной услуги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Цена (тариф),</w:t>
            </w:r>
          </w:p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посещение  выставочного зала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руб.- 100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экскурсия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5 до 25 человек – 500 руб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втобусная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руб.- 200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Автобусные  экскурсии  в другие города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 согласно смете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лекций по абонементу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руб.- 100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Театрализованные занятия для детей дошкольного и младшего школьного возраста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руб.- 100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культурно-массовых мероприятий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руб.- 100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руб.- 100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Фотосъемка (1 единица фотоаппарат или телефон)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Видеосъемка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по частным вопросам музейной практики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руб. (1 час)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гостиничных услуг для животных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руб./сутки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русских обрядовых праздников 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 руб. с группы 25 человек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музею – стойбищу рода Казымкиных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 100 руб. 1 час, каждый последующий час 50 рублей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 200 руб. 1 час, каждый последующий час 100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Реконструкция   обрядовых праздников коренных народов Севера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 согласно смете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Экскурсия- пикник с пребыванием в помещении (домик, комната, банкетный зал) с группы до 10 чел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 часов – 4000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часа – 4500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Пользованием костровым местом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-600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Туристская прогулка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Детский     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1,5 км - 100 руб. 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1,5 км -  до 3 км – 150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Взрослый  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1,5 км - 200 руб. 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1,5 км -  до 3 км – 300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Поход выходного дня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– 7 км – 300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км- 15 км – 500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– 7 км – 500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км- 15 км – 700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экотропам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 – 50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– 100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Взрослый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км – 100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км – 200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лыжни 2 км по таёжной зоне, рассказ о зимнем лесе «Спящая тайга»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</w:p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руб.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«Туристская прогулка»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 согласно смете</w:t>
            </w:r>
          </w:p>
        </w:tc>
      </w:tr>
      <w:tr w:rsidR="00A23B8D" w:rsidRPr="00AD7DE6" w:rsidTr="004A49AE">
        <w:trPr>
          <w:trHeight w:val="542"/>
        </w:trPr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Тропа приключений</w:t>
            </w:r>
          </w:p>
        </w:tc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Default="00A23B8D" w:rsidP="004A49A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 согласно смете</w:t>
            </w:r>
          </w:p>
        </w:tc>
      </w:tr>
    </w:tbl>
    <w:p w:rsidR="00A23B8D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lastRenderedPageBreak/>
        <w:t xml:space="preserve">7. Порядок </w:t>
      </w:r>
      <w:proofErr w:type="gramStart"/>
      <w:r w:rsidRPr="00AD7DE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D7DE6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"/>
        <w:gridCol w:w="8995"/>
        <w:gridCol w:w="2102"/>
        <w:gridCol w:w="3165"/>
      </w:tblGrid>
      <w:tr w:rsidR="00A23B8D" w:rsidRPr="00AD7DE6" w:rsidTr="004A49AE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оказанием услуги (выполнением работ)</w:t>
            </w:r>
          </w:p>
        </w:tc>
      </w:tr>
      <w:tr w:rsidR="00A23B8D" w:rsidRPr="00AD7DE6" w:rsidTr="004A49AE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1)  оперативный контроль (по выявленным проблемным фактам и жалобам, касающимся качества предоставления услуг);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2)  контроль мероприятий (анализ и оценка проведенного мероприятия);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3)  итоговый контроль (анализ деятельности учреждения по результатам  отчетного периода)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внепланово – по поступлению обоснованных жалоб потребителей на качество услуг.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учреждения, его заместители.</w:t>
            </w:r>
          </w:p>
        </w:tc>
      </w:tr>
      <w:tr w:rsidR="00A23B8D" w:rsidRPr="00AD7DE6" w:rsidTr="004A49AE">
        <w:trPr>
          <w:trHeight w:val="59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1) проведение мониторинга основных показателей муниципального задания;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2) анализ обращений и жалоб граждан в Отдел культуры администрации города, проведения по фактам обращения служебных расследований с привлечением соответствующих специалистов по выявленным нарушениям;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3) проведение контрольных мероприятий, в том числе проверка книги жалоб учреждения на предмет фиксации в ней жалоб на качество услуг, а также факт принятия мер по жалобам.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внепланово – по поступлению жалоб на качество услуг. 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Мегион.</w:t>
            </w:r>
          </w:p>
        </w:tc>
      </w:tr>
      <w:tr w:rsidR="00A23B8D" w:rsidRPr="00AD7DE6" w:rsidTr="004A49AE">
        <w:trPr>
          <w:trHeight w:val="1645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  <w:proofErr w:type="gramEnd"/>
            <w:r w:rsidRPr="00AD7DE6">
              <w:rPr>
                <w:rFonts w:ascii="Times New Roman" w:hAnsi="Times New Roman" w:cs="Times New Roman"/>
                <w:sz w:val="24"/>
                <w:szCs w:val="24"/>
              </w:rPr>
              <w:t xml:space="preserve"> в форме камеральной проверки отчетности:</w:t>
            </w:r>
          </w:p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1) Оценка эффективности деятельности МАУ «Экоцентр».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После сдачи отчетности  муниципального задания за отчетный год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города Мегион, руководитель учреждения и его заместители</w:t>
            </w:r>
          </w:p>
        </w:tc>
      </w:tr>
    </w:tbl>
    <w:p w:rsidR="00A23B8D" w:rsidRDefault="00A23B8D" w:rsidP="00A23B8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Pr="00AD7DE6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муниципального задания</w:t>
      </w:r>
    </w:p>
    <w:p w:rsidR="00A23B8D" w:rsidRPr="00AD7DE6" w:rsidRDefault="00A23B8D" w:rsidP="00A23B8D">
      <w:pPr>
        <w:tabs>
          <w:tab w:val="left" w:pos="5760"/>
          <w:tab w:val="left" w:pos="6300"/>
          <w:tab w:val="left" w:pos="6480"/>
          <w:tab w:val="left" w:pos="6840"/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8.1. Сроки предоставления отчетов об исполнении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4"/>
        <w:gridCol w:w="6132"/>
      </w:tblGrid>
      <w:tr w:rsidR="00A23B8D" w:rsidRPr="00AD7DE6" w:rsidTr="004A49AE">
        <w:tc>
          <w:tcPr>
            <w:tcW w:w="8654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6132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</w:t>
            </w:r>
          </w:p>
        </w:tc>
      </w:tr>
      <w:tr w:rsidR="00A23B8D" w:rsidRPr="00AD7DE6" w:rsidTr="004A49AE">
        <w:tc>
          <w:tcPr>
            <w:tcW w:w="8654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квартальный отчет об исполнении муниципального задания по форме, (согласно приложению).</w:t>
            </w:r>
          </w:p>
        </w:tc>
        <w:tc>
          <w:tcPr>
            <w:tcW w:w="6132" w:type="dxa"/>
          </w:tcPr>
          <w:p w:rsidR="00A23B8D" w:rsidRPr="00AD7DE6" w:rsidRDefault="00A23B8D" w:rsidP="004A4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DE6">
              <w:rPr>
                <w:rFonts w:ascii="Times New Roman" w:hAnsi="Times New Roman" w:cs="Times New Roman"/>
                <w:sz w:val="24"/>
                <w:szCs w:val="24"/>
              </w:rPr>
              <w:t>До15 числа месяца, следующего за отчетным кварталом, до 1 февраля очередного финансового года</w:t>
            </w:r>
          </w:p>
        </w:tc>
      </w:tr>
    </w:tbl>
    <w:p w:rsidR="00A23B8D" w:rsidRPr="00AD7DE6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23B8D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D7DE6">
        <w:rPr>
          <w:rFonts w:ascii="Times New Roman" w:hAnsi="Times New Roman" w:cs="Times New Roman"/>
          <w:sz w:val="24"/>
          <w:szCs w:val="24"/>
        </w:rPr>
        <w:t>8.2. Форма отчета прилагается к муниципальному заданию.</w:t>
      </w:r>
    </w:p>
    <w:p w:rsidR="00A23B8D" w:rsidRPr="00AD7DE6" w:rsidRDefault="00A23B8D" w:rsidP="00A23B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464"/>
        <w:gridCol w:w="2464"/>
        <w:gridCol w:w="2464"/>
        <w:gridCol w:w="2464"/>
        <w:gridCol w:w="2465"/>
        <w:gridCol w:w="2465"/>
      </w:tblGrid>
      <w:tr w:rsidR="00A23B8D" w:rsidTr="004A49AE"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 значение за отчетный  финансовый год </w:t>
            </w:r>
          </w:p>
        </w:tc>
        <w:tc>
          <w:tcPr>
            <w:tcW w:w="2465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причин </w:t>
            </w:r>
            <w:proofErr w:type="gramStart"/>
            <w:r>
              <w:rPr>
                <w:sz w:val="24"/>
                <w:szCs w:val="24"/>
              </w:rPr>
              <w:t>отклонении</w:t>
            </w:r>
            <w:proofErr w:type="gramEnd"/>
            <w:r>
              <w:rPr>
                <w:sz w:val="24"/>
                <w:szCs w:val="24"/>
              </w:rPr>
              <w:t xml:space="preserve"> от запланированных значений</w:t>
            </w:r>
          </w:p>
        </w:tc>
        <w:tc>
          <w:tcPr>
            <w:tcW w:w="2465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информации о фактическом значении показателя</w:t>
            </w:r>
          </w:p>
        </w:tc>
      </w:tr>
      <w:tr w:rsidR="00A23B8D" w:rsidTr="004A49AE"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в т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>числе</w:t>
            </w: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A23B8D" w:rsidTr="004A49AE"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объема в т.ч.</w:t>
            </w: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65" w:type="dxa"/>
          </w:tcPr>
          <w:p w:rsidR="00A23B8D" w:rsidRDefault="00A23B8D" w:rsidP="004A49AE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A23B8D" w:rsidRPr="00AD7DE6" w:rsidRDefault="00A23B8D" w:rsidP="00A23B8D">
      <w:pPr>
        <w:pStyle w:val="a3"/>
        <w:jc w:val="both"/>
        <w:rPr>
          <w:sz w:val="24"/>
          <w:szCs w:val="24"/>
        </w:rPr>
      </w:pPr>
    </w:p>
    <w:p w:rsidR="00A23B8D" w:rsidRPr="00AD7DE6" w:rsidRDefault="00A23B8D" w:rsidP="00A23B8D">
      <w:pPr>
        <w:pStyle w:val="a3"/>
        <w:jc w:val="both"/>
        <w:rPr>
          <w:sz w:val="24"/>
          <w:szCs w:val="24"/>
        </w:rPr>
      </w:pPr>
    </w:p>
    <w:p w:rsidR="00A23B8D" w:rsidRPr="00AD7DE6" w:rsidRDefault="00A23B8D" w:rsidP="00A23B8D">
      <w:pPr>
        <w:pStyle w:val="a3"/>
        <w:jc w:val="both"/>
        <w:rPr>
          <w:sz w:val="24"/>
          <w:szCs w:val="24"/>
        </w:rPr>
      </w:pPr>
      <w:r w:rsidRPr="00AD7DE6">
        <w:rPr>
          <w:sz w:val="24"/>
          <w:szCs w:val="24"/>
        </w:rPr>
        <w:t xml:space="preserve">Директор МАУ «Экоцентр»                                            </w:t>
      </w:r>
      <w:r>
        <w:rPr>
          <w:sz w:val="24"/>
          <w:szCs w:val="24"/>
        </w:rPr>
        <w:t xml:space="preserve">                                        </w:t>
      </w:r>
      <w:r w:rsidRPr="00AD7DE6">
        <w:rPr>
          <w:sz w:val="24"/>
          <w:szCs w:val="24"/>
        </w:rPr>
        <w:t xml:space="preserve">  </w:t>
      </w:r>
      <w:r>
        <w:rPr>
          <w:sz w:val="24"/>
          <w:szCs w:val="24"/>
        </w:rPr>
        <w:t>Р.Б. Галив</w:t>
      </w:r>
    </w:p>
    <w:p w:rsidR="00A23B8D" w:rsidRPr="00AD7DE6" w:rsidRDefault="00A23B8D" w:rsidP="00A23B8D">
      <w:pPr>
        <w:pStyle w:val="a3"/>
        <w:jc w:val="both"/>
        <w:rPr>
          <w:sz w:val="24"/>
          <w:szCs w:val="24"/>
        </w:rPr>
      </w:pPr>
    </w:p>
    <w:p w:rsidR="00A23B8D" w:rsidRDefault="00A23B8D" w:rsidP="00A23B8D">
      <w:pPr>
        <w:pStyle w:val="a3"/>
        <w:rPr>
          <w:sz w:val="20"/>
          <w:szCs w:val="20"/>
        </w:rPr>
      </w:pPr>
      <w:r>
        <w:rPr>
          <w:sz w:val="24"/>
          <w:szCs w:val="24"/>
        </w:rPr>
        <w:t xml:space="preserve"> </w:t>
      </w: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A23B8D" w:rsidRDefault="00A23B8D" w:rsidP="00A23B8D">
      <w:pPr>
        <w:pStyle w:val="a3"/>
        <w:rPr>
          <w:sz w:val="20"/>
          <w:szCs w:val="20"/>
        </w:rPr>
      </w:pPr>
    </w:p>
    <w:p w:rsidR="00E137C1" w:rsidRDefault="00E137C1"/>
    <w:sectPr w:rsidR="00E137C1" w:rsidSect="00A23B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3B8D"/>
    <w:rsid w:val="00A23B8D"/>
    <w:rsid w:val="00E13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23B8D"/>
    <w:pPr>
      <w:spacing w:after="0" w:line="240" w:lineRule="auto"/>
    </w:pPr>
    <w:rPr>
      <w:rFonts w:ascii="Times New Roman" w:eastAsia="Calibri" w:hAnsi="Times New Roman" w:cs="Times New Roman"/>
      <w:lang w:eastAsia="en-US"/>
    </w:rPr>
  </w:style>
  <w:style w:type="paragraph" w:customStyle="1" w:styleId="ConsPlusNonformat">
    <w:name w:val="ConsPlusNonformat"/>
    <w:rsid w:val="00A23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23B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qFormat/>
    <w:rsid w:val="00A23B8D"/>
    <w:pPr>
      <w:ind w:left="720"/>
      <w:contextualSpacing/>
    </w:pPr>
    <w:rPr>
      <w:rFonts w:ascii="Times New Roman" w:eastAsia="Calibri" w:hAnsi="Times New Roman" w:cs="Times New Roman"/>
      <w:lang w:eastAsia="en-US"/>
    </w:rPr>
  </w:style>
  <w:style w:type="paragraph" w:customStyle="1" w:styleId="ConsPlusNormal">
    <w:name w:val="ConsPlusNormal"/>
    <w:rsid w:val="00A23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5">
    <w:name w:val="Strong"/>
    <w:basedOn w:val="a0"/>
    <w:qFormat/>
    <w:rsid w:val="00A23B8D"/>
    <w:rPr>
      <w:b/>
      <w:bCs/>
    </w:rPr>
  </w:style>
  <w:style w:type="character" w:styleId="a6">
    <w:name w:val="Emphasis"/>
    <w:basedOn w:val="a0"/>
    <w:qFormat/>
    <w:rsid w:val="00A23B8D"/>
    <w:rPr>
      <w:i/>
      <w:iCs/>
    </w:rPr>
  </w:style>
  <w:style w:type="table" w:styleId="a7">
    <w:name w:val="Table Grid"/>
    <w:basedOn w:val="a1"/>
    <w:uiPriority w:val="59"/>
    <w:rsid w:val="00A23B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1935</Words>
  <Characters>11032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2015-01-15T10:49:00Z</dcterms:created>
  <dcterms:modified xsi:type="dcterms:W3CDTF">2015-01-15T10:49:00Z</dcterms:modified>
</cp:coreProperties>
</file>